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51901C" w14:textId="200D502E" w:rsidR="00181328" w:rsidRPr="005E1DD1" w:rsidRDefault="00944EEB" w:rsidP="00F2656D">
      <w:pPr>
        <w:pStyle w:val="berschrift3"/>
      </w:pPr>
      <w:r>
        <w:rPr>
          <w:noProof/>
          <w:color w:val="00A0DC" w:themeColor="background2"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5BEABF56" wp14:editId="21B5845D">
                <wp:simplePos x="0" y="0"/>
                <wp:positionH relativeFrom="page">
                  <wp:align>right</wp:align>
                </wp:positionH>
                <wp:positionV relativeFrom="paragraph">
                  <wp:posOffset>163830</wp:posOffset>
                </wp:positionV>
                <wp:extent cx="1214120" cy="422275"/>
                <wp:effectExtent l="0" t="0" r="5080" b="0"/>
                <wp:wrapSquare wrapText="bothSides"/>
                <wp:docPr id="3" name="Textfeld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4120" cy="42227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alpha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B9AA8AC" w14:textId="77777777" w:rsidR="00944EEB" w:rsidRPr="008F46B7" w:rsidRDefault="00944EEB" w:rsidP="00944EEB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</w:rPr>
                              <w:t>NOVITÀ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BEABF56" id="_x0000_t202" coordsize="21600,21600" o:spt="202" path="m,l,21600r21600,l21600,xe">
                <v:stroke joinstyle="miter"/>
                <v:path gradientshapeok="t" o:connecttype="rect"/>
              </v:shapetype>
              <v:shape id="Textfeld 3" o:spid="_x0000_s1026" type="#_x0000_t202" style="position:absolute;margin-left:44.4pt;margin-top:12.9pt;width:95.6pt;height:33.25pt;z-index:251658240;visibility:visible;mso-wrap-style:square;mso-width-percent:0;mso-height-percent: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" fillcolor="#00a0dc [3205]" stroked="f">
                <v:fill opacity="32896f"/>
                <v:textbox>
                  <w:txbxContent>
                    <w:p w14:paraId="7B9AA8AC" w14:textId="77777777" w:rsidR="00944EEB" w:rsidRPr="008F46B7" w:rsidRDefault="00944EEB" w:rsidP="00944EEB">
                      <w:pPr>
                        <w:spacing w:after="0" w:line="240" w:lineRule="auto"/>
                        <w:rPr>
                          <w:b/>
                          <w:bCs/>
                          <w:color w:val="FFFFFF" w:themeColor="background1"/>
                          <w:sz w:val="32"/>
                          <w:szCs w:val="28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</w:rPr>
                        <w:t>NOVITÀ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>
        <w:t xml:space="preserve">intelliDivide: sezionatura di pannelli ora ancor più semplice ed efficiente </w:t>
      </w:r>
    </w:p>
    <w:p w14:paraId="0F51901D" w14:textId="46B0C609" w:rsidR="0066716B" w:rsidRPr="005E1DD1" w:rsidRDefault="002D4060" w:rsidP="00C45AD8">
      <w:pPr>
        <w:pStyle w:val="berschrift1"/>
      </w:pPr>
      <w:r>
        <w:t>Ottimizzazione ancora più intelligente con sagome predefinite</w:t>
      </w:r>
    </w:p>
    <w:p w14:paraId="418EEC68" w14:textId="34F9D8F1" w:rsidR="00943181" w:rsidRDefault="007858B2" w:rsidP="00C16716">
      <w:pPr>
        <w:rPr>
          <w:b/>
        </w:rPr>
      </w:pPr>
      <w:r>
        <w:rPr>
          <w:b/>
        </w:rPr>
        <w:t>Il software basato su web intelliDivide di HOMAG per il calcolo di schemi di taglio ottimali funziona in modo molto semplice: si carica comodamente l'elenco pezzi, si avvia l'ottimizzazione con un solo clic e il calcolo degli schemi di taglio avviene automaticamente, senza fasi intermedie manuali. intelliDivide calcola al contempo diverse soluzioni, e mostra in modo chiaro le alternative.</w:t>
      </w:r>
    </w:p>
    <w:p w14:paraId="20592CCF" w14:textId="12795AE5" w:rsidR="0034367E" w:rsidRPr="00943181" w:rsidRDefault="00623E0C" w:rsidP="00C16716">
      <w:pPr>
        <w:rPr>
          <w:b/>
        </w:rPr>
      </w:pPr>
      <w:r>
        <w:rPr>
          <w:b/>
        </w:rPr>
        <w:t xml:space="preserve">Da subito potete sfruttare un ulteriore vantaggio: se durante la sezionatura desiderate raggruppare in concreto determinati pezzi su un pannello, le nuove sagome vi supporteranno al meglio. In questo modo intelliDivide semplifica l'ottimizzazione dei pannelli e garantisce ancor più flessibilità nel processo di taglio. </w:t>
      </w:r>
    </w:p>
    <w:p w14:paraId="0F519021" w14:textId="5DB45076" w:rsidR="0066716B" w:rsidRDefault="00F40048" w:rsidP="00F2656D">
      <w:pPr>
        <w:pStyle w:val="berschrift2"/>
      </w:pPr>
      <w:r>
        <w:t>Raggruppamento dei pezzi grazie all'utilizzo di sagome</w:t>
      </w:r>
    </w:p>
    <w:p w14:paraId="7129A185" w14:textId="4578FDCF" w:rsidR="00050B38" w:rsidRDefault="00826135" w:rsidP="00BA1058">
      <w:r>
        <w:t>Durante l'ottimizzazione, di solito i singoli pezzi vengono distribuiti nei pannelli grezzi in modo da minimizzare gli scarti. Se invece si presente un caso dove, ad esempio, i frontali di un mobile devono ottenere un design di impiallacciatura correlato ad essi, nell'ottimizzazione devono trovarsi uno di fianco all'altro nello schema di taglio. Per raggruppare i pezzi consapevolmente ed effettuare la sezionatura con una disposizione prestabilita, avete da ora la possibilità di utilizzare sagome predefinite in intelliDivide.</w:t>
      </w:r>
    </w:p>
    <w:p w14:paraId="32F8F5B1" w14:textId="72FD0EB1" w:rsidR="00943181" w:rsidRDefault="000D4EE9" w:rsidP="009550FC">
      <w:pPr>
        <w:pStyle w:val="berschrift2"/>
      </w:pPr>
      <w:r>
        <w:t>La biblioteca delle sagome garantisce la massima flessibilità</w:t>
      </w:r>
    </w:p>
    <w:p w14:paraId="13F65D8C" w14:textId="33ECDCE9" w:rsidR="00943181" w:rsidRDefault="00DC6FFA" w:rsidP="00943181">
      <w:r>
        <w:t xml:space="preserve">Direttamente nell'app è disponibile una biblioteca con una vasta scelta di sagome. Indipendentemente dal fatto che desideriate tagliare due, tre o ad esempio quattro pezzi, intelliDivide vi offre un modello applicabile per molte varianti. La selezione della </w:t>
      </w:r>
      <w:r>
        <w:lastRenderedPageBreak/>
        <w:t>sagoma e l'assegnazione dei componenti all'interno di essa avvengono direttamente nell'elenco pezzi.</w:t>
      </w:r>
    </w:p>
    <w:p w14:paraId="6D6F79F5" w14:textId="7AC3746A" w:rsidR="00943181" w:rsidRDefault="00CA298D" w:rsidP="00C471B7">
      <w:pPr>
        <w:pStyle w:val="berschrift2"/>
      </w:pPr>
      <w:r>
        <w:t>Lavorare con le sagome è semplicissimo!</w:t>
      </w:r>
    </w:p>
    <w:p w14:paraId="4FB4146E" w14:textId="1AA477E6" w:rsidR="00F42DDE" w:rsidRPr="006C43F5" w:rsidRDefault="00DB79AD" w:rsidP="00943181">
      <w:pPr>
        <w:rPr>
          <w:color w:val="auto"/>
        </w:rPr>
      </w:pPr>
      <w:r>
        <w:t xml:space="preserve">Dato che le sagome sono già disponibili nell'app, potete iniziare direttamente e utilizzare la nuova funzione senza problemi. Nella prima fase si importa l'elenco pezzi in intelliDivide. Successivamente è possibile selezionare dalla biblioteca una sagoma per ogni pezzo, ed </w:t>
      </w:r>
      <w:r>
        <w:rPr>
          <w:color w:val="auto"/>
        </w:rPr>
        <w:t>assegnare mediante un clic ogni pezzo ad una posizione esatta all'interno della sagoma. Anche il nome della sagoma e la posizione del pezzo all'interno di essa possono essere trasferiti direttamente durante l'importazione dell'elenco pezzi. Nell'elenco di taglio creato automaticamente viene mostrata chiaramente la sagoma selezionata con tutti i pezzi assegnati. Per mezzo di un'anteprima integrata è possibile controllare il pezzo della sagoma con le relative misure, prima di avviare l'ottimizzazione con un solo clic.</w:t>
      </w:r>
    </w:p>
    <w:p w14:paraId="612C40BB" w14:textId="77777777" w:rsidR="00AD017F" w:rsidRDefault="00CB6C41" w:rsidP="003C2717">
      <w:pPr>
        <w:rPr>
          <w:color w:val="auto"/>
        </w:rPr>
      </w:pPr>
      <w:r>
        <w:rPr>
          <w:color w:val="auto"/>
        </w:rPr>
        <w:t>Nell'ottimizzazione sono ora raggruppati tutti i pezzi nella sagoma, e sezionati come un pezzo. In un secondo schema di taglio, la sagoma viene quindi suddivisa nei singoli pezzi.</w:t>
      </w:r>
    </w:p>
    <w:p w14:paraId="5E69216E" w14:textId="5B7C3B85" w:rsidR="003E156C" w:rsidRDefault="003E156C" w:rsidP="003C2717">
      <w:pPr>
        <w:rPr>
          <w:color w:val="auto"/>
        </w:rPr>
      </w:pPr>
      <w:r>
        <w:rPr>
          <w:color w:val="auto"/>
        </w:rPr>
        <w:t>Dietro le sagome si nasconde quindi un'altra utile funzione in intelliDivide, che semplifica i processi di taglio e allo stesso tempo consente processi di produzione ancora più efficienti.</w:t>
      </w:r>
    </w:p>
    <w:p w14:paraId="22BF49B8" w14:textId="77777777" w:rsidR="000D0D7A" w:rsidRDefault="000D0D7A" w:rsidP="003C2717">
      <w:pPr>
        <w:rPr>
          <w:color w:val="auto"/>
        </w:rPr>
      </w:pPr>
    </w:p>
    <w:p w14:paraId="0F519028" w14:textId="0462D030" w:rsidR="00F2656D" w:rsidRPr="003C2717" w:rsidRDefault="00D65A21" w:rsidP="003C2717">
      <w:pPr>
        <w:rPr>
          <w:color w:val="auto"/>
        </w:rPr>
      </w:pPr>
      <w:r>
        <w:br w:type="page"/>
      </w:r>
      <w:r>
        <w:lastRenderedPageBreak/>
        <w:t>Immagini</w:t>
      </w:r>
    </w:p>
    <w:p w14:paraId="0F519029" w14:textId="77777777" w:rsidR="00F2656D" w:rsidRDefault="00F2656D" w:rsidP="00F2656D">
      <w:pPr>
        <w:pStyle w:val="KeinLeerraum"/>
        <w:rPr>
          <w:b w:val="0"/>
        </w:rPr>
      </w:pPr>
      <w:r>
        <w:rPr>
          <w:b w:val="0"/>
        </w:rPr>
        <w:t>Fonte per le immagini: HOMAG Group AG</w:t>
      </w:r>
    </w:p>
    <w:p w14:paraId="0F51902A" w14:textId="77777777" w:rsidR="00F2656D" w:rsidRDefault="00F2656D" w:rsidP="00F2656D">
      <w:pPr>
        <w:pStyle w:val="KeinLeerraum"/>
        <w:rPr>
          <w:b w:val="0"/>
        </w:rPr>
      </w:pPr>
    </w:p>
    <w:p w14:paraId="0F51902B" w14:textId="737C3499" w:rsidR="008547A0" w:rsidRDefault="003A785C" w:rsidP="00F2656D">
      <w:pPr>
        <w:pStyle w:val="KeinLeerraum"/>
        <w:rPr>
          <w:b w:val="0"/>
        </w:rPr>
      </w:pPr>
      <w:r>
        <w:rPr>
          <w:b w:val="0"/>
          <w:noProof/>
        </w:rPr>
        <w:drawing>
          <wp:inline distT="0" distB="0" distL="0" distR="0" wp14:anchorId="7EFAD5D4" wp14:editId="7EC50B31">
            <wp:extent cx="6103620" cy="3433241"/>
            <wp:effectExtent l="0" t="0" r="0" b="0"/>
            <wp:docPr id="6" name="Grafik 6" descr="Ein Bild, das Screenshot, Rechtec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 descr="Ein Bild, das Screenshot, Rechteck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5419" cy="34398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51902F" w14:textId="77777777" w:rsidR="00F2656D" w:rsidRPr="00F2656D" w:rsidRDefault="00F2656D" w:rsidP="00F2656D">
      <w:pPr>
        <w:pStyle w:val="KeinLeerraum"/>
        <w:rPr>
          <w:b w:val="0"/>
        </w:rPr>
      </w:pPr>
    </w:p>
    <w:p w14:paraId="737CBD6F" w14:textId="77777777" w:rsidR="00322253" w:rsidRDefault="00B57FAC" w:rsidP="00F2656D">
      <w:pPr>
        <w:pStyle w:val="Titel"/>
      </w:pPr>
      <w:r>
        <w:t xml:space="preserve">Immagine 1: </w:t>
      </w:r>
    </w:p>
    <w:p w14:paraId="0F519030" w14:textId="1D266892" w:rsidR="00B57FAC" w:rsidRPr="00322253" w:rsidRDefault="00C8381D" w:rsidP="00F2656D">
      <w:pPr>
        <w:pStyle w:val="Titel"/>
        <w:rPr>
          <w:b w:val="0"/>
          <w:bCs/>
        </w:rPr>
      </w:pPr>
      <w:r>
        <w:rPr>
          <w:b w:val="0"/>
        </w:rPr>
        <w:t>I frontali devono ottenere un design di impiallacciatura correlato ad essi, e devono quindi trovarsi nell'ottimizzazione uno di fianco all'altro nello schema di taglio: tutto ciò avviene con la massima semplicità grazie all'utilizzo di sagome in intelliDivide.</w:t>
      </w:r>
    </w:p>
    <w:p w14:paraId="0F519031" w14:textId="4FB14017" w:rsidR="00B57FAC" w:rsidRPr="00F2656D" w:rsidRDefault="00B57FAC" w:rsidP="00F2656D">
      <w:pPr>
        <w:pStyle w:val="Titel"/>
        <w:rPr>
          <w:b w:val="0"/>
          <w:szCs w:val="22"/>
        </w:rPr>
      </w:pPr>
    </w:p>
    <w:p w14:paraId="0F519032" w14:textId="1800B7B2" w:rsidR="00B57FAC" w:rsidRPr="001234BA" w:rsidRDefault="003A785C" w:rsidP="00F2656D">
      <w:pPr>
        <w:pStyle w:val="Titel"/>
      </w:pPr>
      <w:r>
        <w:rPr>
          <w:noProof/>
        </w:rPr>
        <w:lastRenderedPageBreak/>
        <w:drawing>
          <wp:inline distT="0" distB="0" distL="0" distR="0" wp14:anchorId="6E93DC30" wp14:editId="2F1394A1">
            <wp:extent cx="6088380" cy="3424669"/>
            <wp:effectExtent l="0" t="0" r="7620" b="4445"/>
            <wp:docPr id="8" name="Grafik 8" descr="Ein Bild, das computer, Text, Büroausstattung, Perso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 descr="Ein Bild, das computer, Text, Büroausstattung, Person enthält.&#10;&#10;Automatisch generierte Beschreibu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7031" cy="3429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519033" w14:textId="77777777" w:rsidR="00B57FAC" w:rsidRPr="001234BA" w:rsidRDefault="00B57FAC" w:rsidP="00F2656D">
      <w:pPr>
        <w:pStyle w:val="Titel"/>
      </w:pPr>
    </w:p>
    <w:p w14:paraId="3AB86770" w14:textId="77777777" w:rsidR="00322253" w:rsidRDefault="003626E9" w:rsidP="00F2656D">
      <w:pPr>
        <w:pStyle w:val="Titel"/>
      </w:pPr>
      <w:r>
        <w:t>Immagine 2:</w:t>
      </w:r>
    </w:p>
    <w:p w14:paraId="0F519034" w14:textId="4056EF93" w:rsidR="00B57FAC" w:rsidRDefault="00795401" w:rsidP="00F2656D">
      <w:pPr>
        <w:pStyle w:val="Titel"/>
        <w:rPr>
          <w:b w:val="0"/>
        </w:rPr>
      </w:pPr>
      <w:r>
        <w:rPr>
          <w:b w:val="0"/>
        </w:rPr>
        <w:t>Con un solo clic viene assegnata al pezzo una posizione precisa all'interno della sagoma.</w:t>
      </w:r>
    </w:p>
    <w:p w14:paraId="6231A122" w14:textId="24FF812D" w:rsidR="003A785C" w:rsidRDefault="003A785C" w:rsidP="003A785C"/>
    <w:p w14:paraId="790B5D6E" w14:textId="77777777" w:rsidR="003A785C" w:rsidRPr="003A785C" w:rsidRDefault="003A785C" w:rsidP="003A785C"/>
    <w:p w14:paraId="0F519035" w14:textId="77777777" w:rsidR="00B57FAC" w:rsidRPr="001234BA" w:rsidRDefault="00B57FAC" w:rsidP="00F2656D">
      <w:pPr>
        <w:pStyle w:val="Titel"/>
      </w:pPr>
    </w:p>
    <w:p w14:paraId="0F519036" w14:textId="592E3E7F" w:rsidR="00B57FAC" w:rsidRPr="001234BA" w:rsidRDefault="003A785C" w:rsidP="00F2656D">
      <w:pPr>
        <w:pStyle w:val="Titel"/>
      </w:pPr>
      <w:r>
        <w:rPr>
          <w:noProof/>
        </w:rPr>
        <w:lastRenderedPageBreak/>
        <w:drawing>
          <wp:inline distT="0" distB="0" distL="0" distR="0" wp14:anchorId="5E2083D9" wp14:editId="24FAB0A2">
            <wp:extent cx="6103620" cy="3433241"/>
            <wp:effectExtent l="0" t="0" r="0" b="0"/>
            <wp:docPr id="10" name="Grafik 10" descr="Ein Bild, das Text, Screenshot, Software, Computersymbo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 descr="Ein Bild, das Text, Screenshot, Software, Computersymbol enthält.&#10;&#10;Automatisch generierte Beschreibu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681" cy="34405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519037" w14:textId="77777777" w:rsidR="00B57FAC" w:rsidRDefault="00B57FAC" w:rsidP="00F2656D">
      <w:pPr>
        <w:pStyle w:val="Titel"/>
      </w:pPr>
    </w:p>
    <w:p w14:paraId="01930410" w14:textId="77777777" w:rsidR="00DF06E2" w:rsidRDefault="00322253" w:rsidP="00DF06E2">
      <w:pPr>
        <w:pStyle w:val="Titel"/>
      </w:pPr>
      <w:r>
        <w:t>Immagine 3:</w:t>
      </w:r>
    </w:p>
    <w:p w14:paraId="5CB8F956" w14:textId="0E23ECD5" w:rsidR="00322253" w:rsidRDefault="00DF06E2" w:rsidP="00DF06E2">
      <w:pPr>
        <w:pStyle w:val="Titel"/>
        <w:rPr>
          <w:b w:val="0"/>
          <w:bCs/>
        </w:rPr>
      </w:pPr>
      <w:r>
        <w:rPr>
          <w:b w:val="0"/>
        </w:rPr>
        <w:t>Anteprima integrata e chiara del pezzo della sagoma con misure reali</w:t>
      </w:r>
    </w:p>
    <w:p w14:paraId="71C9A92F" w14:textId="77777777" w:rsidR="00A21290" w:rsidRDefault="00A21290" w:rsidP="00A21290"/>
    <w:p w14:paraId="3AD448D9" w14:textId="77777777" w:rsidR="00A21290" w:rsidRPr="00A21290" w:rsidRDefault="00A21290" w:rsidP="00A21290"/>
    <w:p w14:paraId="0F519038" w14:textId="77777777" w:rsidR="00481597" w:rsidRDefault="00481597" w:rsidP="00F2656D">
      <w:pPr>
        <w:pStyle w:val="Titel"/>
        <w:pBdr>
          <w:bottom w:val="single" w:sz="6" w:space="1" w:color="auto"/>
        </w:pBdr>
      </w:pPr>
    </w:p>
    <w:p w14:paraId="0741D438" w14:textId="77777777" w:rsidR="00A21290" w:rsidRPr="00A21290" w:rsidRDefault="00A21290" w:rsidP="00A21290"/>
    <w:p w14:paraId="0F519039" w14:textId="77777777" w:rsidR="00F2656D" w:rsidRDefault="00F2656D" w:rsidP="008547A0">
      <w:pPr>
        <w:pStyle w:val="Untertitel"/>
      </w:pPr>
    </w:p>
    <w:p w14:paraId="0F51903A" w14:textId="77777777" w:rsidR="00F2656D" w:rsidRPr="00F2656D" w:rsidRDefault="00F2656D" w:rsidP="008547A0">
      <w:pPr>
        <w:pStyle w:val="Untertitel"/>
      </w:pPr>
    </w:p>
    <w:p w14:paraId="0F51903B" w14:textId="77777777" w:rsidR="00F2656D" w:rsidRPr="008547A0" w:rsidRDefault="00F2656D" w:rsidP="008547A0">
      <w:pPr>
        <w:pStyle w:val="Untertitel"/>
        <w:rPr>
          <w:b/>
        </w:rPr>
      </w:pPr>
      <w:r>
        <w:rPr>
          <w:b/>
        </w:rPr>
        <w:t>In caso di domande, contattare:</w:t>
      </w:r>
    </w:p>
    <w:p w14:paraId="0F51903C" w14:textId="77777777" w:rsidR="00F2656D" w:rsidRPr="008547A0" w:rsidRDefault="00F2656D" w:rsidP="008547A0">
      <w:pPr>
        <w:pStyle w:val="Untertitel"/>
      </w:pPr>
    </w:p>
    <w:p w14:paraId="0F51903D" w14:textId="77777777" w:rsidR="00F2656D" w:rsidRPr="008547A0" w:rsidRDefault="00F2656D" w:rsidP="008547A0">
      <w:pPr>
        <w:pStyle w:val="Untertitel"/>
      </w:pPr>
    </w:p>
    <w:p w14:paraId="0F51903E" w14:textId="77777777" w:rsidR="00F2656D" w:rsidRPr="008547A0" w:rsidRDefault="00F2656D" w:rsidP="008547A0">
      <w:pPr>
        <w:pStyle w:val="Untertitel"/>
        <w:rPr>
          <w:b/>
        </w:rPr>
      </w:pPr>
      <w:r>
        <w:rPr>
          <w:b/>
        </w:rPr>
        <w:t>HOMAG Group AG</w:t>
      </w:r>
    </w:p>
    <w:p w14:paraId="0F51903F" w14:textId="77777777" w:rsidR="00F2656D" w:rsidRPr="008547A0" w:rsidRDefault="00F2656D" w:rsidP="008547A0">
      <w:pPr>
        <w:pStyle w:val="Untertitel"/>
      </w:pPr>
      <w:proofErr w:type="spellStart"/>
      <w:r>
        <w:t>Homagstraße</w:t>
      </w:r>
      <w:proofErr w:type="spellEnd"/>
      <w:r>
        <w:t xml:space="preserve"> 3–5</w:t>
      </w:r>
    </w:p>
    <w:p w14:paraId="0F519040" w14:textId="77777777" w:rsidR="00F2656D" w:rsidRPr="008547A0" w:rsidRDefault="00F2656D" w:rsidP="008547A0">
      <w:pPr>
        <w:pStyle w:val="Untertitel"/>
      </w:pPr>
      <w:r>
        <w:t>72296 Schopfloch</w:t>
      </w:r>
    </w:p>
    <w:p w14:paraId="0F519041" w14:textId="77777777" w:rsidR="00F2656D" w:rsidRPr="008547A0" w:rsidRDefault="00F2656D" w:rsidP="008547A0">
      <w:pPr>
        <w:pStyle w:val="Untertitel"/>
      </w:pPr>
      <w:r>
        <w:t>Germania</w:t>
      </w:r>
    </w:p>
    <w:p w14:paraId="0F519042" w14:textId="77777777" w:rsidR="00F2656D" w:rsidRPr="00226288" w:rsidRDefault="00F2656D" w:rsidP="008547A0">
      <w:pPr>
        <w:pStyle w:val="Untertitel"/>
      </w:pPr>
      <w:r>
        <w:t>www.homag.com</w:t>
      </w:r>
    </w:p>
    <w:p w14:paraId="0F519043" w14:textId="77777777" w:rsidR="00F2656D" w:rsidRPr="00226288" w:rsidRDefault="00F2656D" w:rsidP="008547A0">
      <w:pPr>
        <w:pStyle w:val="Untertitel"/>
        <w:rPr>
          <w:lang w:val="en-US"/>
        </w:rPr>
      </w:pPr>
    </w:p>
    <w:p w14:paraId="0F519044" w14:textId="77777777" w:rsidR="00F2656D" w:rsidRPr="00226288" w:rsidRDefault="00F2656D" w:rsidP="008547A0">
      <w:pPr>
        <w:pStyle w:val="Untertitel"/>
        <w:rPr>
          <w:lang w:val="en-US"/>
        </w:rPr>
      </w:pPr>
    </w:p>
    <w:p w14:paraId="0F519045" w14:textId="39DFD1C5" w:rsidR="00F12542" w:rsidRPr="00640964" w:rsidRDefault="00F12542" w:rsidP="008547A0">
      <w:pPr>
        <w:pStyle w:val="Untertitel"/>
        <w:rPr>
          <w:b/>
        </w:rPr>
      </w:pPr>
      <w:r>
        <w:rPr>
          <w:b/>
        </w:rPr>
        <w:t>Signora Dejana Stevic</w:t>
      </w:r>
    </w:p>
    <w:p w14:paraId="4A579205" w14:textId="597BE669" w:rsidR="00640964" w:rsidRPr="00036035" w:rsidRDefault="00226288" w:rsidP="00036035">
      <w:pPr>
        <w:pStyle w:val="Untertitel"/>
      </w:pPr>
      <w:r>
        <w:t>Digital Product Innovation</w:t>
      </w:r>
    </w:p>
    <w:p w14:paraId="0F519047" w14:textId="70528FC5" w:rsidR="00F12542" w:rsidRPr="00096C05" w:rsidRDefault="00F12542" w:rsidP="008547A0">
      <w:pPr>
        <w:pStyle w:val="Untertitel"/>
      </w:pPr>
      <w:r>
        <w:t>Tel.</w:t>
      </w:r>
      <w:r>
        <w:tab/>
        <w:t>+49 173 492 7083</w:t>
      </w:r>
    </w:p>
    <w:p w14:paraId="0F519049" w14:textId="4B078CB0" w:rsidR="00481597" w:rsidRPr="00226288" w:rsidRDefault="00226288" w:rsidP="008547A0">
      <w:pPr>
        <w:pStyle w:val="Untertitel"/>
      </w:pPr>
      <w:r>
        <w:t>dejana.stevic@homag.com</w:t>
      </w:r>
    </w:p>
    <w:sectPr w:rsidR="00481597" w:rsidRPr="00226288" w:rsidSect="00FE18D8">
      <w:headerReference w:type="default" r:id="rId14"/>
      <w:footerReference w:type="even" r:id="rId15"/>
      <w:footerReference w:type="default" r:id="rId16"/>
      <w:footerReference w:type="first" r:id="rId17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40AEB1" w14:textId="77777777" w:rsidR="00A04F9A" w:rsidRDefault="00A04F9A">
      <w:r>
        <w:separator/>
      </w:r>
    </w:p>
  </w:endnote>
  <w:endnote w:type="continuationSeparator" w:id="0">
    <w:p w14:paraId="659A0EDF" w14:textId="77777777" w:rsidR="00A04F9A" w:rsidRDefault="00A04F9A">
      <w:r>
        <w:continuationSeparator/>
      </w:r>
    </w:p>
  </w:endnote>
  <w:endnote w:type="continuationNotice" w:id="1">
    <w:p w14:paraId="51530158" w14:textId="77777777" w:rsidR="00A04F9A" w:rsidRDefault="00A04F9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E316EA" w14:textId="1D8C14AE" w:rsidR="00944EEB" w:rsidRDefault="00944EEB">
    <w:pPr>
      <w:pStyle w:val="Fuzeile"/>
    </w:pPr>
    <w:r>
      <w:rPr>
        <w:noProof/>
      </w:rPr>
      <mc:AlternateContent>
        <mc:Choice Requires="wps">
          <w:drawing>
            <wp:anchor distT="0" distB="0" distL="0" distR="0" simplePos="0" relativeHeight="251658241" behindDoc="0" locked="0" layoutInCell="1" allowOverlap="1" wp14:anchorId="22022969" wp14:editId="6D489A91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4" name="Textfeld 4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FD9642B" w14:textId="01E4C5AD" w:rsidR="00944EEB" w:rsidRPr="00944EEB" w:rsidRDefault="00944EEB" w:rsidP="00944EEB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color w:val="000000"/>
                              <w:sz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2022969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7" type="#_x0000_t202" alt="Internal use only" style="position:absolute;margin-left:0;margin-top:0;width:34.95pt;height:34.95pt;z-index:251658241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" filled="f" stroked="f">
              <v:textbox style="mso-fit-shape-to-text:t" inset="0,0,0,15pt">
                <w:txbxContent>
                  <w:p w14:paraId="6FD9642B" w14:textId="01E4C5AD" w:rsidR="00944EEB" w:rsidRPr="00944EEB" w:rsidRDefault="00944EEB" w:rsidP="00944EEB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</w:pPr>
                    <w:r>
                      <w:rPr>
                        <w:rFonts w:ascii="Calibri" w:eastAsia="Calibri" w:hAnsi="Calibri" w:cs="Calibri"/>
                        <w:color w:val="000000"/>
                        <w:sz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519055" w14:textId="2A91B869" w:rsidR="0054012D" w:rsidRDefault="0054012D">
    <w:pPr>
      <w:pStyle w:val="Fuzeile"/>
      <w:widowControl/>
      <w:rPr>
        <w:sz w:val="1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DDD024" w14:textId="3B185A26" w:rsidR="00944EEB" w:rsidRDefault="00944EEB">
    <w:pPr>
      <w:pStyle w:val="Fuzeile"/>
    </w:pPr>
    <w:r>
      <w:rPr>
        <w:noProof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304730FB" wp14:editId="75773036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2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D58658E" w14:textId="533CD80B" w:rsidR="00944EEB" w:rsidRPr="00944EEB" w:rsidRDefault="00944EEB" w:rsidP="00944EEB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color w:val="000000"/>
                              <w:sz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04730FB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8" type="#_x0000_t202" alt="Internal use only" style="position:absolute;margin-left:0;margin-top:0;width:34.95pt;height:34.95pt;z-index:25165824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4D58658E" w14:textId="533CD80B" w:rsidR="00944EEB" w:rsidRPr="00944EEB" w:rsidRDefault="00944EEB" w:rsidP="00944EEB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</w:pPr>
                    <w:r>
                      <w:rPr>
                        <w:rFonts w:ascii="Calibri" w:eastAsia="Calibri" w:hAnsi="Calibri" w:cs="Calibri"/>
                        <w:color w:val="000000"/>
                        <w:sz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134A15" w14:textId="77777777" w:rsidR="00A04F9A" w:rsidRDefault="00A04F9A">
      <w:r>
        <w:separator/>
      </w:r>
    </w:p>
  </w:footnote>
  <w:footnote w:type="continuationSeparator" w:id="0">
    <w:p w14:paraId="27732295" w14:textId="77777777" w:rsidR="00A04F9A" w:rsidRDefault="00A04F9A">
      <w:r>
        <w:continuationSeparator/>
      </w:r>
    </w:p>
  </w:footnote>
  <w:footnote w:type="continuationNotice" w:id="1">
    <w:p w14:paraId="02757CD4" w14:textId="77777777" w:rsidR="00A04F9A" w:rsidRDefault="00A04F9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51904E" w14:textId="39D64770" w:rsidR="0054012D" w:rsidRDefault="0054012D" w:rsidP="001C1F3B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1080"/>
      <w:ind w:right="-2268"/>
    </w:pPr>
    <w:r>
      <w:rPr>
        <w:sz w:val="32"/>
      </w:rPr>
      <w:t>Comunicato stampa</w:t>
    </w:r>
    <w:r>
      <w:rPr>
        <w:b/>
        <w:sz w:val="28"/>
      </w:rPr>
      <w:tab/>
    </w:r>
    <w:r>
      <w:rPr>
        <w:noProof/>
      </w:rPr>
      <w:drawing>
        <wp:inline distT="0" distB="0" distL="0" distR="0" wp14:anchorId="6C7F53C0" wp14:editId="118B11B6">
          <wp:extent cx="1838325" cy="295275"/>
          <wp:effectExtent l="0" t="0" r="0" b="9525"/>
          <wp:docPr id="1" name="Grafik 1" descr="Ein Bild, das Schrift, Logo, Grafiken, Tex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Ein Bild, das Schrift, Logo, Grafiken, Text enthält.&#10;&#10;Automatisch generierte Beschreibu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608" t="28429" r="6026" b="29593"/>
                  <a:stretch/>
                </pic:blipFill>
                <pic:spPr bwMode="auto">
                  <a:xfrm>
                    <a:off x="0" y="0"/>
                    <a:ext cx="1840080" cy="295557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14:paraId="0F519053" w14:textId="77777777" w:rsidTr="00C74CDC">
      <w:tc>
        <w:tcPr>
          <w:tcW w:w="3402" w:type="dxa"/>
        </w:tcPr>
        <w:p w14:paraId="0F51904F" w14:textId="41DE216B" w:rsidR="00C74CDC" w:rsidRDefault="00817C61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  <w:r>
            <w:rPr>
              <w:sz w:val="18"/>
            </w:rPr>
            <w:t>Digitalizzazione</w:t>
          </w:r>
        </w:p>
        <w:p w14:paraId="0F519050" w14:textId="77777777" w:rsidR="00C74CDC" w:rsidRDefault="00C74CDC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</w:p>
      </w:tc>
      <w:tc>
        <w:tcPr>
          <w:tcW w:w="2268" w:type="dxa"/>
        </w:tcPr>
        <w:p w14:paraId="0F519051" w14:textId="62FCC77A" w:rsidR="00C74CDC" w:rsidRDefault="00C64040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sz w:val="18"/>
            </w:rPr>
            <w:t xml:space="preserve">Pagina: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PAGE </w:instrText>
          </w:r>
          <w:r w:rsidR="00C74CDC">
            <w:rPr>
              <w:sz w:val="18"/>
            </w:rPr>
            <w:fldChar w:fldCharType="separate"/>
          </w:r>
          <w:r w:rsidR="006F1AC9">
            <w:rPr>
              <w:sz w:val="18"/>
            </w:rPr>
            <w:t>1</w:t>
          </w:r>
          <w:r w:rsidR="00C74CDC">
            <w:rPr>
              <w:sz w:val="18"/>
            </w:rPr>
            <w:fldChar w:fldCharType="end"/>
          </w:r>
          <w:r>
            <w:rPr>
              <w:sz w:val="18"/>
            </w:rPr>
            <w:t>/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NUMPAGES </w:instrText>
          </w:r>
          <w:r w:rsidR="00C74CDC">
            <w:rPr>
              <w:sz w:val="18"/>
            </w:rPr>
            <w:fldChar w:fldCharType="separate"/>
          </w:r>
          <w:r w:rsidR="006F1AC9">
            <w:rPr>
              <w:sz w:val="18"/>
            </w:rPr>
            <w:t>2</w:t>
          </w:r>
          <w:r w:rsidR="00C74CDC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0F519052" w14:textId="328E7A12" w:rsidR="00C74CDC" w:rsidRDefault="00C74CDC" w:rsidP="006F1AC9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ab/>
            <w:t>Ottobre 2023</w:t>
          </w:r>
        </w:p>
      </w:tc>
    </w:tr>
  </w:tbl>
  <w:p w14:paraId="0F519054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07015B"/>
    <w:multiLevelType w:val="hybridMultilevel"/>
    <w:tmpl w:val="5BA2B85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5" w15:restartNumberingAfterBreak="0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6" w15:restartNumberingAfterBreak="0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7" w15:restartNumberingAfterBreak="0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8" w15:restartNumberingAfterBreak="0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9" w15:restartNumberingAfterBreak="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1" w15:restartNumberingAfterBreak="0">
    <w:nsid w:val="26390606"/>
    <w:multiLevelType w:val="hybridMultilevel"/>
    <w:tmpl w:val="94BEB738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4" w15:restartNumberingAfterBreak="0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5" w15:restartNumberingAfterBreak="0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 w15:restartNumberingAfterBreak="0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7" w15:restartNumberingAfterBreak="0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8" w15:restartNumberingAfterBreak="0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9" w15:restartNumberingAfterBreak="0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0" w15:restartNumberingAfterBreak="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2" w15:restartNumberingAfterBreak="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3" w15:restartNumberingAfterBreak="0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8076E76"/>
    <w:multiLevelType w:val="hybridMultilevel"/>
    <w:tmpl w:val="C5A613F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86209EB"/>
    <w:multiLevelType w:val="hybridMultilevel"/>
    <w:tmpl w:val="7F92751C"/>
    <w:lvl w:ilvl="0" w:tplc="6C4AC9C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7" w15:restartNumberingAfterBreak="0">
    <w:nsid w:val="4FD32401"/>
    <w:multiLevelType w:val="hybridMultilevel"/>
    <w:tmpl w:val="D2BC2342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29" w15:restartNumberingAfterBreak="0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0" w15:restartNumberingAfterBreak="0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1" w15:restartNumberingAfterBreak="0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2" w15:restartNumberingAfterBreak="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3" w15:restartNumberingAfterBreak="0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470386B"/>
    <w:multiLevelType w:val="hybridMultilevel"/>
    <w:tmpl w:val="29B20254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7" w15:restartNumberingAfterBreak="0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8" w15:restartNumberingAfterBreak="0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9" w15:restartNumberingAfterBreak="0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62479992">
    <w:abstractNumId w:val="0"/>
  </w:num>
  <w:num w:numId="2" w16cid:durableId="1390615857">
    <w:abstractNumId w:val="38"/>
  </w:num>
  <w:num w:numId="3" w16cid:durableId="1654870981">
    <w:abstractNumId w:val="15"/>
  </w:num>
  <w:num w:numId="4" w16cid:durableId="199557948">
    <w:abstractNumId w:val="9"/>
  </w:num>
  <w:num w:numId="5" w16cid:durableId="2105107306">
    <w:abstractNumId w:val="29"/>
  </w:num>
  <w:num w:numId="6" w16cid:durableId="1884978022">
    <w:abstractNumId w:val="17"/>
  </w:num>
  <w:num w:numId="7" w16cid:durableId="1275139202">
    <w:abstractNumId w:val="18"/>
  </w:num>
  <w:num w:numId="8" w16cid:durableId="1123572551">
    <w:abstractNumId w:val="21"/>
  </w:num>
  <w:num w:numId="9" w16cid:durableId="455877819">
    <w:abstractNumId w:val="22"/>
  </w:num>
  <w:num w:numId="10" w16cid:durableId="1035546463">
    <w:abstractNumId w:val="30"/>
  </w:num>
  <w:num w:numId="11" w16cid:durableId="1666858715">
    <w:abstractNumId w:val="28"/>
  </w:num>
  <w:num w:numId="12" w16cid:durableId="752822389">
    <w:abstractNumId w:val="5"/>
  </w:num>
  <w:num w:numId="13" w16cid:durableId="480120793">
    <w:abstractNumId w:val="19"/>
  </w:num>
  <w:num w:numId="14" w16cid:durableId="141851484">
    <w:abstractNumId w:val="7"/>
  </w:num>
  <w:num w:numId="15" w16cid:durableId="1579436131">
    <w:abstractNumId w:val="6"/>
  </w:num>
  <w:num w:numId="16" w16cid:durableId="374501128">
    <w:abstractNumId w:val="8"/>
  </w:num>
  <w:num w:numId="17" w16cid:durableId="1735200440">
    <w:abstractNumId w:val="31"/>
  </w:num>
  <w:num w:numId="18" w16cid:durableId="878474888">
    <w:abstractNumId w:val="16"/>
  </w:num>
  <w:num w:numId="19" w16cid:durableId="302270663">
    <w:abstractNumId w:val="32"/>
  </w:num>
  <w:num w:numId="20" w16cid:durableId="104006980">
    <w:abstractNumId w:val="26"/>
  </w:num>
  <w:num w:numId="21" w16cid:durableId="997347203">
    <w:abstractNumId w:val="36"/>
  </w:num>
  <w:num w:numId="22" w16cid:durableId="1089883939">
    <w:abstractNumId w:val="4"/>
  </w:num>
  <w:num w:numId="23" w16cid:durableId="774373750">
    <w:abstractNumId w:val="10"/>
  </w:num>
  <w:num w:numId="24" w16cid:durableId="193426374">
    <w:abstractNumId w:val="13"/>
  </w:num>
  <w:num w:numId="25" w16cid:durableId="1409383510">
    <w:abstractNumId w:val="37"/>
  </w:num>
  <w:num w:numId="26" w16cid:durableId="2041662942">
    <w:abstractNumId w:val="14"/>
  </w:num>
  <w:num w:numId="27" w16cid:durableId="1111121261">
    <w:abstractNumId w:val="23"/>
  </w:num>
  <w:num w:numId="28" w16cid:durableId="667950249">
    <w:abstractNumId w:val="3"/>
  </w:num>
  <w:num w:numId="29" w16cid:durableId="885066494">
    <w:abstractNumId w:val="20"/>
  </w:num>
  <w:num w:numId="30" w16cid:durableId="995649146">
    <w:abstractNumId w:val="1"/>
  </w:num>
  <w:num w:numId="31" w16cid:durableId="1969511510">
    <w:abstractNumId w:val="39"/>
  </w:num>
  <w:num w:numId="32" w16cid:durableId="910965554">
    <w:abstractNumId w:val="33"/>
  </w:num>
  <w:num w:numId="33" w16cid:durableId="692344168">
    <w:abstractNumId w:val="34"/>
  </w:num>
  <w:num w:numId="34" w16cid:durableId="797072843">
    <w:abstractNumId w:val="12"/>
  </w:num>
  <w:num w:numId="35" w16cid:durableId="1438283760">
    <w:abstractNumId w:val="27"/>
  </w:num>
  <w:num w:numId="36" w16cid:durableId="497699829">
    <w:abstractNumId w:val="11"/>
  </w:num>
  <w:num w:numId="37" w16cid:durableId="693001873">
    <w:abstractNumId w:val="35"/>
  </w:num>
  <w:num w:numId="38" w16cid:durableId="1321426655">
    <w:abstractNumId w:val="24"/>
  </w:num>
  <w:num w:numId="39" w16cid:durableId="739249142">
    <w:abstractNumId w:val="2"/>
  </w:num>
  <w:num w:numId="40" w16cid:durableId="535435525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043C0"/>
    <w:rsid w:val="00001DFB"/>
    <w:rsid w:val="0001030D"/>
    <w:rsid w:val="00010C96"/>
    <w:rsid w:val="00017717"/>
    <w:rsid w:val="00021EB5"/>
    <w:rsid w:val="00024EE9"/>
    <w:rsid w:val="00027E33"/>
    <w:rsid w:val="00036035"/>
    <w:rsid w:val="000471D4"/>
    <w:rsid w:val="00050B38"/>
    <w:rsid w:val="000514C6"/>
    <w:rsid w:val="00052D54"/>
    <w:rsid w:val="0005422E"/>
    <w:rsid w:val="00056E2D"/>
    <w:rsid w:val="000626D3"/>
    <w:rsid w:val="00064DE4"/>
    <w:rsid w:val="00070D5B"/>
    <w:rsid w:val="00076EB8"/>
    <w:rsid w:val="00080779"/>
    <w:rsid w:val="0008097D"/>
    <w:rsid w:val="00086EC9"/>
    <w:rsid w:val="00087568"/>
    <w:rsid w:val="00095708"/>
    <w:rsid w:val="00096C05"/>
    <w:rsid w:val="00097FD0"/>
    <w:rsid w:val="000A3D20"/>
    <w:rsid w:val="000A70A5"/>
    <w:rsid w:val="000B016D"/>
    <w:rsid w:val="000B11E9"/>
    <w:rsid w:val="000B14B7"/>
    <w:rsid w:val="000B40DB"/>
    <w:rsid w:val="000D0D7A"/>
    <w:rsid w:val="000D1074"/>
    <w:rsid w:val="000D4EE9"/>
    <w:rsid w:val="000D5284"/>
    <w:rsid w:val="000D783B"/>
    <w:rsid w:val="000D7C49"/>
    <w:rsid w:val="000E13E2"/>
    <w:rsid w:val="000E323A"/>
    <w:rsid w:val="000E66EC"/>
    <w:rsid w:val="000E7539"/>
    <w:rsid w:val="000F536C"/>
    <w:rsid w:val="000F73C6"/>
    <w:rsid w:val="001009AB"/>
    <w:rsid w:val="00106960"/>
    <w:rsid w:val="00107F93"/>
    <w:rsid w:val="001133A3"/>
    <w:rsid w:val="001234BA"/>
    <w:rsid w:val="00132AB7"/>
    <w:rsid w:val="001346DA"/>
    <w:rsid w:val="00134F20"/>
    <w:rsid w:val="001379FB"/>
    <w:rsid w:val="00144DE4"/>
    <w:rsid w:val="00145628"/>
    <w:rsid w:val="00151ADC"/>
    <w:rsid w:val="001544C1"/>
    <w:rsid w:val="00170801"/>
    <w:rsid w:val="0017085E"/>
    <w:rsid w:val="00171A90"/>
    <w:rsid w:val="00173E23"/>
    <w:rsid w:val="00181328"/>
    <w:rsid w:val="00191B7B"/>
    <w:rsid w:val="001922F4"/>
    <w:rsid w:val="00197C90"/>
    <w:rsid w:val="001A6C44"/>
    <w:rsid w:val="001A735C"/>
    <w:rsid w:val="001A7968"/>
    <w:rsid w:val="001A7BC3"/>
    <w:rsid w:val="001C1F3B"/>
    <w:rsid w:val="001C3917"/>
    <w:rsid w:val="001D3CA4"/>
    <w:rsid w:val="001D52FA"/>
    <w:rsid w:val="001D5D86"/>
    <w:rsid w:val="001D7A81"/>
    <w:rsid w:val="001F23F5"/>
    <w:rsid w:val="001F5F23"/>
    <w:rsid w:val="001F6AB9"/>
    <w:rsid w:val="00205DE6"/>
    <w:rsid w:val="00213A46"/>
    <w:rsid w:val="00223FD2"/>
    <w:rsid w:val="00225849"/>
    <w:rsid w:val="00226288"/>
    <w:rsid w:val="0022697A"/>
    <w:rsid w:val="002502DE"/>
    <w:rsid w:val="002510AE"/>
    <w:rsid w:val="00254039"/>
    <w:rsid w:val="002560A1"/>
    <w:rsid w:val="002566D7"/>
    <w:rsid w:val="00257212"/>
    <w:rsid w:val="00257269"/>
    <w:rsid w:val="0026006A"/>
    <w:rsid w:val="00262EF5"/>
    <w:rsid w:val="00265B89"/>
    <w:rsid w:val="00272217"/>
    <w:rsid w:val="00274D1F"/>
    <w:rsid w:val="0027604E"/>
    <w:rsid w:val="00276C42"/>
    <w:rsid w:val="00290FE5"/>
    <w:rsid w:val="002A0418"/>
    <w:rsid w:val="002A19F6"/>
    <w:rsid w:val="002A557A"/>
    <w:rsid w:val="002B27B1"/>
    <w:rsid w:val="002B72BB"/>
    <w:rsid w:val="002C76B3"/>
    <w:rsid w:val="002D4060"/>
    <w:rsid w:val="002E0FF2"/>
    <w:rsid w:val="003014A3"/>
    <w:rsid w:val="00306F18"/>
    <w:rsid w:val="00307E4F"/>
    <w:rsid w:val="00311EBA"/>
    <w:rsid w:val="00321923"/>
    <w:rsid w:val="003220C3"/>
    <w:rsid w:val="00322253"/>
    <w:rsid w:val="003250B6"/>
    <w:rsid w:val="003323E2"/>
    <w:rsid w:val="00334373"/>
    <w:rsid w:val="00337934"/>
    <w:rsid w:val="00337DBC"/>
    <w:rsid w:val="003407DB"/>
    <w:rsid w:val="00342F62"/>
    <w:rsid w:val="0034367E"/>
    <w:rsid w:val="00346010"/>
    <w:rsid w:val="003463D1"/>
    <w:rsid w:val="00346702"/>
    <w:rsid w:val="00347EC3"/>
    <w:rsid w:val="00351017"/>
    <w:rsid w:val="00361C6C"/>
    <w:rsid w:val="003621AE"/>
    <w:rsid w:val="003626E9"/>
    <w:rsid w:val="00367548"/>
    <w:rsid w:val="00372451"/>
    <w:rsid w:val="00373F26"/>
    <w:rsid w:val="003804F3"/>
    <w:rsid w:val="0038347A"/>
    <w:rsid w:val="00383BB2"/>
    <w:rsid w:val="0039090D"/>
    <w:rsid w:val="003A0D46"/>
    <w:rsid w:val="003A464D"/>
    <w:rsid w:val="003A785C"/>
    <w:rsid w:val="003B3FE9"/>
    <w:rsid w:val="003C2717"/>
    <w:rsid w:val="003D2130"/>
    <w:rsid w:val="003D7957"/>
    <w:rsid w:val="003E156C"/>
    <w:rsid w:val="003E1736"/>
    <w:rsid w:val="003E248D"/>
    <w:rsid w:val="003E3908"/>
    <w:rsid w:val="00401216"/>
    <w:rsid w:val="00403619"/>
    <w:rsid w:val="004102AB"/>
    <w:rsid w:val="004105D8"/>
    <w:rsid w:val="0041413E"/>
    <w:rsid w:val="00415449"/>
    <w:rsid w:val="00415721"/>
    <w:rsid w:val="00423AAE"/>
    <w:rsid w:val="004360E2"/>
    <w:rsid w:val="00436FD4"/>
    <w:rsid w:val="004401F4"/>
    <w:rsid w:val="004407DC"/>
    <w:rsid w:val="00443069"/>
    <w:rsid w:val="00445EF9"/>
    <w:rsid w:val="004605F6"/>
    <w:rsid w:val="0046535F"/>
    <w:rsid w:val="00465772"/>
    <w:rsid w:val="00467780"/>
    <w:rsid w:val="00481597"/>
    <w:rsid w:val="004817FB"/>
    <w:rsid w:val="00482D9A"/>
    <w:rsid w:val="004866E0"/>
    <w:rsid w:val="0048769E"/>
    <w:rsid w:val="00491561"/>
    <w:rsid w:val="00494E06"/>
    <w:rsid w:val="004A197B"/>
    <w:rsid w:val="004A1A37"/>
    <w:rsid w:val="004A2787"/>
    <w:rsid w:val="004A35DD"/>
    <w:rsid w:val="004A4AF6"/>
    <w:rsid w:val="004A68CC"/>
    <w:rsid w:val="004B1435"/>
    <w:rsid w:val="004B254B"/>
    <w:rsid w:val="004B61FD"/>
    <w:rsid w:val="004C5B99"/>
    <w:rsid w:val="004C5BFD"/>
    <w:rsid w:val="004D1ECA"/>
    <w:rsid w:val="004D445E"/>
    <w:rsid w:val="004D4482"/>
    <w:rsid w:val="004D5930"/>
    <w:rsid w:val="004E40C9"/>
    <w:rsid w:val="004F2A28"/>
    <w:rsid w:val="00500ED7"/>
    <w:rsid w:val="00513A4B"/>
    <w:rsid w:val="00515345"/>
    <w:rsid w:val="00520897"/>
    <w:rsid w:val="00527466"/>
    <w:rsid w:val="00530740"/>
    <w:rsid w:val="00537C82"/>
    <w:rsid w:val="0054012D"/>
    <w:rsid w:val="005475DE"/>
    <w:rsid w:val="00547750"/>
    <w:rsid w:val="0055235C"/>
    <w:rsid w:val="00570C27"/>
    <w:rsid w:val="00571251"/>
    <w:rsid w:val="0058077E"/>
    <w:rsid w:val="00582791"/>
    <w:rsid w:val="00584B3A"/>
    <w:rsid w:val="0058611D"/>
    <w:rsid w:val="0058634F"/>
    <w:rsid w:val="005A4D02"/>
    <w:rsid w:val="005A5380"/>
    <w:rsid w:val="005A7817"/>
    <w:rsid w:val="005B695B"/>
    <w:rsid w:val="005C2C76"/>
    <w:rsid w:val="005C623C"/>
    <w:rsid w:val="005D4C99"/>
    <w:rsid w:val="005D59E6"/>
    <w:rsid w:val="005E1DD1"/>
    <w:rsid w:val="005E61DC"/>
    <w:rsid w:val="005F022F"/>
    <w:rsid w:val="005F3F60"/>
    <w:rsid w:val="00601FCD"/>
    <w:rsid w:val="006143F9"/>
    <w:rsid w:val="00623204"/>
    <w:rsid w:val="00623E0C"/>
    <w:rsid w:val="00630EDC"/>
    <w:rsid w:val="00640964"/>
    <w:rsid w:val="00642AFB"/>
    <w:rsid w:val="006611ED"/>
    <w:rsid w:val="00664B8D"/>
    <w:rsid w:val="0066716B"/>
    <w:rsid w:val="00673F9F"/>
    <w:rsid w:val="00682173"/>
    <w:rsid w:val="00687E95"/>
    <w:rsid w:val="00693432"/>
    <w:rsid w:val="00697D14"/>
    <w:rsid w:val="006B7629"/>
    <w:rsid w:val="006B7667"/>
    <w:rsid w:val="006C15C6"/>
    <w:rsid w:val="006C43F5"/>
    <w:rsid w:val="006C56E0"/>
    <w:rsid w:val="006D2DAE"/>
    <w:rsid w:val="006D5941"/>
    <w:rsid w:val="006E1BAA"/>
    <w:rsid w:val="006F1125"/>
    <w:rsid w:val="006F1AC9"/>
    <w:rsid w:val="0070039B"/>
    <w:rsid w:val="00711B0D"/>
    <w:rsid w:val="00713AAF"/>
    <w:rsid w:val="007143F9"/>
    <w:rsid w:val="007247C3"/>
    <w:rsid w:val="00735FDB"/>
    <w:rsid w:val="00737128"/>
    <w:rsid w:val="00742CE2"/>
    <w:rsid w:val="0076147E"/>
    <w:rsid w:val="00770368"/>
    <w:rsid w:val="00772706"/>
    <w:rsid w:val="00772DEF"/>
    <w:rsid w:val="00772ED8"/>
    <w:rsid w:val="00774ABF"/>
    <w:rsid w:val="007858B2"/>
    <w:rsid w:val="00795401"/>
    <w:rsid w:val="0079664A"/>
    <w:rsid w:val="007A23F8"/>
    <w:rsid w:val="007A4850"/>
    <w:rsid w:val="007A4EF3"/>
    <w:rsid w:val="007A6DD7"/>
    <w:rsid w:val="007B0121"/>
    <w:rsid w:val="007B1239"/>
    <w:rsid w:val="007F0D37"/>
    <w:rsid w:val="007F6708"/>
    <w:rsid w:val="007F727D"/>
    <w:rsid w:val="007F7E9B"/>
    <w:rsid w:val="008030A6"/>
    <w:rsid w:val="008039EF"/>
    <w:rsid w:val="008039F8"/>
    <w:rsid w:val="008051FD"/>
    <w:rsid w:val="00807C59"/>
    <w:rsid w:val="008129E7"/>
    <w:rsid w:val="00817C61"/>
    <w:rsid w:val="00820DF0"/>
    <w:rsid w:val="008250FF"/>
    <w:rsid w:val="00826135"/>
    <w:rsid w:val="0084303F"/>
    <w:rsid w:val="008461E1"/>
    <w:rsid w:val="008465DD"/>
    <w:rsid w:val="0085010B"/>
    <w:rsid w:val="0085032A"/>
    <w:rsid w:val="008547A0"/>
    <w:rsid w:val="0085572D"/>
    <w:rsid w:val="00865E11"/>
    <w:rsid w:val="00890F93"/>
    <w:rsid w:val="00891766"/>
    <w:rsid w:val="008A71BC"/>
    <w:rsid w:val="008B0565"/>
    <w:rsid w:val="008B07C0"/>
    <w:rsid w:val="008B0AC7"/>
    <w:rsid w:val="008B1F51"/>
    <w:rsid w:val="008C0447"/>
    <w:rsid w:val="008C2356"/>
    <w:rsid w:val="008E54E7"/>
    <w:rsid w:val="009051A1"/>
    <w:rsid w:val="00912D59"/>
    <w:rsid w:val="00916B13"/>
    <w:rsid w:val="009178FE"/>
    <w:rsid w:val="00920D02"/>
    <w:rsid w:val="00922A7E"/>
    <w:rsid w:val="00923B8E"/>
    <w:rsid w:val="0093011B"/>
    <w:rsid w:val="009368F5"/>
    <w:rsid w:val="00936AE8"/>
    <w:rsid w:val="00943181"/>
    <w:rsid w:val="00944CAE"/>
    <w:rsid w:val="00944EEB"/>
    <w:rsid w:val="009479AC"/>
    <w:rsid w:val="00954D3E"/>
    <w:rsid w:val="009550FC"/>
    <w:rsid w:val="00956624"/>
    <w:rsid w:val="00966894"/>
    <w:rsid w:val="00974510"/>
    <w:rsid w:val="0097733B"/>
    <w:rsid w:val="00980645"/>
    <w:rsid w:val="009A1B07"/>
    <w:rsid w:val="009A2071"/>
    <w:rsid w:val="009A4FA6"/>
    <w:rsid w:val="009B5773"/>
    <w:rsid w:val="009B70A2"/>
    <w:rsid w:val="009C58AA"/>
    <w:rsid w:val="009C73C6"/>
    <w:rsid w:val="009D7BC0"/>
    <w:rsid w:val="009E15B5"/>
    <w:rsid w:val="009E1B64"/>
    <w:rsid w:val="009E57CE"/>
    <w:rsid w:val="009F06A0"/>
    <w:rsid w:val="009F50FD"/>
    <w:rsid w:val="009F6228"/>
    <w:rsid w:val="00A039C0"/>
    <w:rsid w:val="00A04D46"/>
    <w:rsid w:val="00A04F9A"/>
    <w:rsid w:val="00A13CD6"/>
    <w:rsid w:val="00A15C08"/>
    <w:rsid w:val="00A16171"/>
    <w:rsid w:val="00A21290"/>
    <w:rsid w:val="00A23141"/>
    <w:rsid w:val="00A24BCC"/>
    <w:rsid w:val="00A30C16"/>
    <w:rsid w:val="00A37AC4"/>
    <w:rsid w:val="00A45A06"/>
    <w:rsid w:val="00A4759B"/>
    <w:rsid w:val="00A4770F"/>
    <w:rsid w:val="00A5108C"/>
    <w:rsid w:val="00A60BAC"/>
    <w:rsid w:val="00A7235B"/>
    <w:rsid w:val="00A73446"/>
    <w:rsid w:val="00A73AAF"/>
    <w:rsid w:val="00A73BB4"/>
    <w:rsid w:val="00A743F2"/>
    <w:rsid w:val="00A904AA"/>
    <w:rsid w:val="00A912D9"/>
    <w:rsid w:val="00A9766B"/>
    <w:rsid w:val="00AA1B50"/>
    <w:rsid w:val="00AA3FF1"/>
    <w:rsid w:val="00AB73AA"/>
    <w:rsid w:val="00AC0A7D"/>
    <w:rsid w:val="00AC2D76"/>
    <w:rsid w:val="00AC5464"/>
    <w:rsid w:val="00AC62FB"/>
    <w:rsid w:val="00AD017F"/>
    <w:rsid w:val="00AD0C1C"/>
    <w:rsid w:val="00AD69E4"/>
    <w:rsid w:val="00AD7894"/>
    <w:rsid w:val="00AE3F08"/>
    <w:rsid w:val="00AF3D8F"/>
    <w:rsid w:val="00B000DB"/>
    <w:rsid w:val="00B0470F"/>
    <w:rsid w:val="00B10596"/>
    <w:rsid w:val="00B11863"/>
    <w:rsid w:val="00B11E91"/>
    <w:rsid w:val="00B12B84"/>
    <w:rsid w:val="00B14358"/>
    <w:rsid w:val="00B16A61"/>
    <w:rsid w:val="00B24895"/>
    <w:rsid w:val="00B24E1B"/>
    <w:rsid w:val="00B26BD3"/>
    <w:rsid w:val="00B30F66"/>
    <w:rsid w:val="00B31EF7"/>
    <w:rsid w:val="00B33160"/>
    <w:rsid w:val="00B34F99"/>
    <w:rsid w:val="00B378F6"/>
    <w:rsid w:val="00B42D2F"/>
    <w:rsid w:val="00B431A0"/>
    <w:rsid w:val="00B47E74"/>
    <w:rsid w:val="00B50536"/>
    <w:rsid w:val="00B541B8"/>
    <w:rsid w:val="00B549D7"/>
    <w:rsid w:val="00B57FAC"/>
    <w:rsid w:val="00B712A9"/>
    <w:rsid w:val="00B74DE5"/>
    <w:rsid w:val="00B82412"/>
    <w:rsid w:val="00B8324A"/>
    <w:rsid w:val="00B86675"/>
    <w:rsid w:val="00B87872"/>
    <w:rsid w:val="00B973A0"/>
    <w:rsid w:val="00BA1058"/>
    <w:rsid w:val="00BA3C3F"/>
    <w:rsid w:val="00BA4F38"/>
    <w:rsid w:val="00BA5251"/>
    <w:rsid w:val="00BA6E56"/>
    <w:rsid w:val="00BA7DFC"/>
    <w:rsid w:val="00BC0E64"/>
    <w:rsid w:val="00BC229D"/>
    <w:rsid w:val="00BE7099"/>
    <w:rsid w:val="00BF1F0F"/>
    <w:rsid w:val="00BF46E5"/>
    <w:rsid w:val="00BF4B30"/>
    <w:rsid w:val="00BF5A37"/>
    <w:rsid w:val="00C07052"/>
    <w:rsid w:val="00C10053"/>
    <w:rsid w:val="00C16716"/>
    <w:rsid w:val="00C17557"/>
    <w:rsid w:val="00C22021"/>
    <w:rsid w:val="00C30B58"/>
    <w:rsid w:val="00C329E6"/>
    <w:rsid w:val="00C45AD8"/>
    <w:rsid w:val="00C4707A"/>
    <w:rsid w:val="00C471B7"/>
    <w:rsid w:val="00C500F4"/>
    <w:rsid w:val="00C50F2D"/>
    <w:rsid w:val="00C60AA7"/>
    <w:rsid w:val="00C61C2E"/>
    <w:rsid w:val="00C61E6B"/>
    <w:rsid w:val="00C64040"/>
    <w:rsid w:val="00C65530"/>
    <w:rsid w:val="00C65E7B"/>
    <w:rsid w:val="00C716BA"/>
    <w:rsid w:val="00C74CDC"/>
    <w:rsid w:val="00C75D10"/>
    <w:rsid w:val="00C8381D"/>
    <w:rsid w:val="00C96136"/>
    <w:rsid w:val="00C977D0"/>
    <w:rsid w:val="00CA00A9"/>
    <w:rsid w:val="00CA298D"/>
    <w:rsid w:val="00CA500B"/>
    <w:rsid w:val="00CA5C1C"/>
    <w:rsid w:val="00CA7CC5"/>
    <w:rsid w:val="00CB1588"/>
    <w:rsid w:val="00CB6C41"/>
    <w:rsid w:val="00CC1847"/>
    <w:rsid w:val="00CC7717"/>
    <w:rsid w:val="00CD1E96"/>
    <w:rsid w:val="00CD24E3"/>
    <w:rsid w:val="00CD666F"/>
    <w:rsid w:val="00CF53B4"/>
    <w:rsid w:val="00CF622D"/>
    <w:rsid w:val="00D0150A"/>
    <w:rsid w:val="00D043C0"/>
    <w:rsid w:val="00D05F12"/>
    <w:rsid w:val="00D071E6"/>
    <w:rsid w:val="00D113BA"/>
    <w:rsid w:val="00D22B32"/>
    <w:rsid w:val="00D25FF0"/>
    <w:rsid w:val="00D322E6"/>
    <w:rsid w:val="00D32EF9"/>
    <w:rsid w:val="00D40674"/>
    <w:rsid w:val="00D470F3"/>
    <w:rsid w:val="00D50588"/>
    <w:rsid w:val="00D5447C"/>
    <w:rsid w:val="00D559C7"/>
    <w:rsid w:val="00D5794E"/>
    <w:rsid w:val="00D613B6"/>
    <w:rsid w:val="00D65A21"/>
    <w:rsid w:val="00D6715E"/>
    <w:rsid w:val="00D673AD"/>
    <w:rsid w:val="00D70851"/>
    <w:rsid w:val="00D72330"/>
    <w:rsid w:val="00D743CB"/>
    <w:rsid w:val="00D87355"/>
    <w:rsid w:val="00D87D19"/>
    <w:rsid w:val="00D915A1"/>
    <w:rsid w:val="00DA3508"/>
    <w:rsid w:val="00DA3870"/>
    <w:rsid w:val="00DA7ADD"/>
    <w:rsid w:val="00DB707F"/>
    <w:rsid w:val="00DB79AD"/>
    <w:rsid w:val="00DC6FFA"/>
    <w:rsid w:val="00DD063D"/>
    <w:rsid w:val="00DD53F4"/>
    <w:rsid w:val="00DE114A"/>
    <w:rsid w:val="00DF06E2"/>
    <w:rsid w:val="00DF2A9D"/>
    <w:rsid w:val="00DF44C3"/>
    <w:rsid w:val="00E01E61"/>
    <w:rsid w:val="00E02084"/>
    <w:rsid w:val="00E15622"/>
    <w:rsid w:val="00E16955"/>
    <w:rsid w:val="00E235AA"/>
    <w:rsid w:val="00E24340"/>
    <w:rsid w:val="00E36539"/>
    <w:rsid w:val="00E400D2"/>
    <w:rsid w:val="00E45AEF"/>
    <w:rsid w:val="00E471E2"/>
    <w:rsid w:val="00E4780C"/>
    <w:rsid w:val="00E52E3E"/>
    <w:rsid w:val="00E54363"/>
    <w:rsid w:val="00E566FB"/>
    <w:rsid w:val="00E7070B"/>
    <w:rsid w:val="00E73F88"/>
    <w:rsid w:val="00E76F39"/>
    <w:rsid w:val="00E8630D"/>
    <w:rsid w:val="00E93B4F"/>
    <w:rsid w:val="00E9603D"/>
    <w:rsid w:val="00EA085C"/>
    <w:rsid w:val="00EA1AEB"/>
    <w:rsid w:val="00EA3D1C"/>
    <w:rsid w:val="00EA6393"/>
    <w:rsid w:val="00EA73C6"/>
    <w:rsid w:val="00EB6F7B"/>
    <w:rsid w:val="00ED4A65"/>
    <w:rsid w:val="00EE1F4F"/>
    <w:rsid w:val="00EE5B89"/>
    <w:rsid w:val="00EF0A98"/>
    <w:rsid w:val="00EF1C30"/>
    <w:rsid w:val="00F05208"/>
    <w:rsid w:val="00F06CA2"/>
    <w:rsid w:val="00F1207D"/>
    <w:rsid w:val="00F12542"/>
    <w:rsid w:val="00F15722"/>
    <w:rsid w:val="00F23A94"/>
    <w:rsid w:val="00F2656D"/>
    <w:rsid w:val="00F26FBF"/>
    <w:rsid w:val="00F314D7"/>
    <w:rsid w:val="00F366BF"/>
    <w:rsid w:val="00F40048"/>
    <w:rsid w:val="00F42DDE"/>
    <w:rsid w:val="00F51C03"/>
    <w:rsid w:val="00F73A4F"/>
    <w:rsid w:val="00F8324D"/>
    <w:rsid w:val="00F8560C"/>
    <w:rsid w:val="00F9125E"/>
    <w:rsid w:val="00F928ED"/>
    <w:rsid w:val="00FA23C1"/>
    <w:rsid w:val="00FB0E9C"/>
    <w:rsid w:val="00FB1313"/>
    <w:rsid w:val="00FB6D7C"/>
    <w:rsid w:val="00FC3C73"/>
    <w:rsid w:val="00FD0252"/>
    <w:rsid w:val="00FD2D54"/>
    <w:rsid w:val="00FD4191"/>
    <w:rsid w:val="00FE0E8B"/>
    <w:rsid w:val="00FE18D8"/>
    <w:rsid w:val="00FF0A5D"/>
    <w:rsid w:val="00FF1422"/>
    <w:rsid w:val="00FF2918"/>
    <w:rsid w:val="00FF7B03"/>
    <w:rsid w:val="31A35FB9"/>
    <w:rsid w:val="7474D2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F51901C"/>
  <w15:docId w15:val="{73CCD2DB-47C6-4E05-A3B5-3819036FD8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it-IT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4105D8"/>
    <w:pPr>
      <w:spacing w:after="360"/>
      <w:outlineLvl w:val="0"/>
    </w:pPr>
    <w:rPr>
      <w:b/>
      <w:color w:val="00A0DC" w:themeColor="background2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017717"/>
    <w:pPr>
      <w:spacing w:before="600"/>
      <w:outlineLvl w:val="1"/>
    </w:pPr>
    <w:rPr>
      <w:b/>
      <w:color w:val="001941" w:themeColor="text2"/>
      <w:sz w:val="24"/>
    </w:rPr>
  </w:style>
  <w:style w:type="paragraph" w:styleId="berschrift3">
    <w:name w:val="heading 3"/>
    <w:aliases w:val="Small Headline above Big Headline"/>
    <w:basedOn w:val="Standard"/>
    <w:next w:val="Standard"/>
    <w:qFormat/>
    <w:rsid w:val="00027E33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semiHidden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semiHidden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semiHidden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styleId="Listenabsatz">
    <w:name w:val="List Paragraph"/>
    <w:basedOn w:val="Standard"/>
    <w:uiPriority w:val="34"/>
    <w:qFormat/>
    <w:rsid w:val="00713AAF"/>
    <w:pPr>
      <w:widowControl/>
      <w:spacing w:after="0" w:line="240" w:lineRule="auto"/>
      <w:ind w:left="720"/>
      <w:contextualSpacing/>
    </w:pPr>
    <w:rPr>
      <w:rFonts w:asciiTheme="minorHAnsi" w:eastAsiaTheme="minorHAnsi" w:hAnsiTheme="minorHAnsi" w:cstheme="minorBidi"/>
      <w:color w:val="auto"/>
      <w:szCs w:val="22"/>
      <w:lang w:eastAsia="en-US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F366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F366BF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F366BF"/>
    <w:rPr>
      <w:rFonts w:ascii="Arial" w:hAnsi="Arial"/>
      <w:color w:val="000000" w:themeColor="text1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F366BF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F366BF"/>
    <w:rPr>
      <w:rFonts w:ascii="Arial" w:hAnsi="Arial"/>
      <w:b/>
      <w:bCs/>
      <w:color w:val="000000" w:themeColor="text1"/>
    </w:rPr>
  </w:style>
  <w:style w:type="character" w:styleId="Erwhnung">
    <w:name w:val="Mention"/>
    <w:basedOn w:val="Absatz-Standardschriftart"/>
    <w:uiPriority w:val="99"/>
    <w:unhideWhenUsed/>
    <w:rsid w:val="001A735C"/>
    <w:rPr>
      <w:color w:val="2B579A"/>
      <w:shd w:val="clear" w:color="auto" w:fill="E1DFDD"/>
    </w:rPr>
  </w:style>
  <w:style w:type="paragraph" w:styleId="berarbeitung">
    <w:name w:val="Revision"/>
    <w:hidden/>
    <w:uiPriority w:val="99"/>
    <w:semiHidden/>
    <w:rsid w:val="008B0565"/>
    <w:rPr>
      <w:rFonts w:ascii="Arial" w:hAnsi="Arial"/>
      <w:color w:val="000000" w:themeColor="text1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Larissa">
  <a:themeElements>
    <a:clrScheme name="HOMAG Group">
      <a:dk1>
        <a:srgbClr val="000000"/>
      </a:dk1>
      <a:lt1>
        <a:srgbClr val="FFFFFF"/>
      </a:lt1>
      <a:dk2>
        <a:srgbClr val="001941"/>
      </a:dk2>
      <a:lt2>
        <a:srgbClr val="00A0DC"/>
      </a:lt2>
      <a:accent1>
        <a:srgbClr val="001941"/>
      </a:accent1>
      <a:accent2>
        <a:srgbClr val="00A0DC"/>
      </a:accent2>
      <a:accent3>
        <a:srgbClr val="FFCC00"/>
      </a:accent3>
      <a:accent4>
        <a:srgbClr val="7A7A7A"/>
      </a:accent4>
      <a:accent5>
        <a:srgbClr val="CCCCCC"/>
      </a:accent5>
      <a:accent6>
        <a:srgbClr val="A3A3A3"/>
      </a:accent6>
      <a:hlink>
        <a:srgbClr val="00A0DC"/>
      </a:hlink>
      <a:folHlink>
        <a:srgbClr val="001941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a1f3f64-baba-4153-bf20-9e71bc3451ff">
      <Terms xmlns="http://schemas.microsoft.com/office/infopath/2007/PartnerControls"/>
    </lcf76f155ced4ddcb4097134ff3c332f>
    <TaxCatchAll xmlns="849beaea-35c0-4d6b-b4fc-1b944a259c2c" xsi:nil="true"/>
  </documentManagement>
</p:properties>
</file>

<file path=customXml/item3.xml><?xml version="1.0" encoding="utf-8"?>
<?mso-contentType ?>
<SharedContentType xmlns="Microsoft.SharePoint.Taxonomy.ContentTypeSync" SourceId="95bc305a-b46b-4a41-8e4f-996452a10042" ContentTypeId="0x0101" PreviousValue="false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7E2B627FFDE404A96981575D86E2156" ma:contentTypeVersion="17" ma:contentTypeDescription="Ein neues Dokument erstellen." ma:contentTypeScope="" ma:versionID="211efdb5e15d467fdea1ecc17e27e460">
  <xsd:schema xmlns:xsd="http://www.w3.org/2001/XMLSchema" xmlns:xs="http://www.w3.org/2001/XMLSchema" xmlns:p="http://schemas.microsoft.com/office/2006/metadata/properties" xmlns:ns2="5a1f3f64-baba-4153-bf20-9e71bc3451ff" xmlns:ns3="4d9ded76-2ab4-4937-8338-98145f7ef32f" xmlns:ns4="849beaea-35c0-4d6b-b4fc-1b944a259c2c" targetNamespace="http://schemas.microsoft.com/office/2006/metadata/properties" ma:root="true" ma:fieldsID="72891367a96bf0434a90ec6972630717" ns2:_="" ns3:_="" ns4:_="">
    <xsd:import namespace="5a1f3f64-baba-4153-bf20-9e71bc3451ff"/>
    <xsd:import namespace="4d9ded76-2ab4-4937-8338-98145f7ef32f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4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a1f3f64-baba-4153-bf20-9e71bc3451f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d9ded76-2ab4-4937-8338-98145f7ef32f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94e32621-96b6-40e0-918b-ee5e38662c5c}" ma:internalName="TaxCatchAll" ma:showField="CatchAllData" ma:web="4d9ded76-2ab4-4937-8338-98145f7ef32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FC862B1-6A3E-4472-961A-1D4CED91405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616340F-0700-4139-B85E-033F4367062A}">
  <ds:schemaRefs>
    <ds:schemaRef ds:uri="http://schemas.microsoft.com/office/2006/metadata/properties"/>
    <ds:schemaRef ds:uri="http://schemas.microsoft.com/office/infopath/2007/PartnerControls"/>
    <ds:schemaRef ds:uri="5a1f3f64-baba-4153-bf20-9e71bc3451ff"/>
    <ds:schemaRef ds:uri="849beaea-35c0-4d6b-b4fc-1b944a259c2c"/>
  </ds:schemaRefs>
</ds:datastoreItem>
</file>

<file path=customXml/itemProps3.xml><?xml version="1.0" encoding="utf-8"?>
<ds:datastoreItem xmlns:ds="http://schemas.openxmlformats.org/officeDocument/2006/customXml" ds:itemID="{70EDC15A-23B0-40D0-91AF-1DEFA7122727}">
  <ds:schemaRefs>
    <ds:schemaRef ds:uri="Microsoft.SharePoint.Taxonomy.ContentTypeSync"/>
  </ds:schemaRefs>
</ds:datastoreItem>
</file>

<file path=customXml/itemProps4.xml><?xml version="1.0" encoding="utf-8"?>
<ds:datastoreItem xmlns:ds="http://schemas.openxmlformats.org/officeDocument/2006/customXml" ds:itemID="{35710086-011E-4305-B783-7D83CD77D71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a1f3f64-baba-4153-bf20-9e71bc3451ff"/>
    <ds:schemaRef ds:uri="4d9ded76-2ab4-4937-8338-98145f7ef32f"/>
    <ds:schemaRef ds:uri="849beaea-35c0-4d6b-b4fc-1b944a259c2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519</Words>
  <Characters>3274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HolzHandwerk</vt:lpstr>
    </vt:vector>
  </TitlesOfParts>
  <Company>HOMAG Maschinenbau AG</Company>
  <LinksUpToDate>false</LinksUpToDate>
  <CharactersWithSpaces>3786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HolzHandwerk</dc:title>
  <dc:creator>Julia Weber</dc:creator>
  <cp:lastModifiedBy>Stevic, Dejana</cp:lastModifiedBy>
  <cp:revision>233</cp:revision>
  <cp:lastPrinted>2023-10-05T09:50:00Z</cp:lastPrinted>
  <dcterms:created xsi:type="dcterms:W3CDTF">2023-10-04T07:38:00Z</dcterms:created>
  <dcterms:modified xsi:type="dcterms:W3CDTF">2023-10-23T07:36:00Z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0x01010007E2B627FFDE404A96981575D86E2156</vt:lpwstr>
  </property>
  <property fmtid="{D5CDD505-2E9C-101B-9397-08002B2CF9AE}" pid="3" name="MediaServiceImageTags">
    <vt:lpwstr/>
  </property>
  <property fmtid="{D5CDD505-2E9C-101B-9397-08002B2CF9AE}" pid="4" name="ClassificationContentMarkingFooterShapeIds">
    <vt:lpwstr>2,4,5</vt:lpwstr>
  </property>
  <property fmtid="{D5CDD505-2E9C-101B-9397-08002B2CF9AE}" pid="5" name="ClassificationContentMarkingFooterFontProps">
    <vt:lpwstr>#000000,10,Calibri</vt:lpwstr>
  </property>
  <property fmtid="{D5CDD505-2E9C-101B-9397-08002B2CF9AE}" pid="6" name="ClassificationContentMarkingFooterText">
    <vt:lpwstr>Internal use only</vt:lpwstr>
  </property>
  <property fmtid="{D5CDD505-2E9C-101B-9397-08002B2CF9AE}" pid="7" name="MSIP_Label_bf6de623-ba0c-4b2b-a216-a4bd6e5a0b3a_Enabled">
    <vt:lpwstr>true</vt:lpwstr>
  </property>
  <property fmtid="{D5CDD505-2E9C-101B-9397-08002B2CF9AE}" pid="8" name="MSIP_Label_bf6de623-ba0c-4b2b-a216-a4bd6e5a0b3a_SetDate">
    <vt:lpwstr>2023-10-04T07:13:54Z</vt:lpwstr>
  </property>
  <property fmtid="{D5CDD505-2E9C-101B-9397-08002B2CF9AE}" pid="9" name="MSIP_Label_bf6de623-ba0c-4b2b-a216-a4bd6e5a0b3a_Method">
    <vt:lpwstr>Standard</vt:lpwstr>
  </property>
  <property fmtid="{D5CDD505-2E9C-101B-9397-08002B2CF9AE}" pid="10" name="MSIP_Label_bf6de623-ba0c-4b2b-a216-a4bd6e5a0b3a_Name">
    <vt:lpwstr>Internal Information</vt:lpwstr>
  </property>
  <property fmtid="{D5CDD505-2E9C-101B-9397-08002B2CF9AE}" pid="11" name="MSIP_Label_bf6de623-ba0c-4b2b-a216-a4bd6e5a0b3a_SiteId">
    <vt:lpwstr>36515c62-8878-4f10-a7f4-561a4c17bef7</vt:lpwstr>
  </property>
  <property fmtid="{D5CDD505-2E9C-101B-9397-08002B2CF9AE}" pid="12" name="MSIP_Label_bf6de623-ba0c-4b2b-a216-a4bd6e5a0b3a_ActionId">
    <vt:lpwstr>4890b54e-da66-462d-ab35-3bb8821b4810</vt:lpwstr>
  </property>
  <property fmtid="{D5CDD505-2E9C-101B-9397-08002B2CF9AE}" pid="13" name="MSIP_Label_bf6de623-ba0c-4b2b-a216-a4bd6e5a0b3a_ContentBits">
    <vt:lpwstr>2</vt:lpwstr>
  </property>
</Properties>
</file>